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FB" w:rsidRPr="000B11FB" w:rsidRDefault="000B11FB" w:rsidP="000B11FB">
      <w:pPr>
        <w:shd w:val="clear" w:color="auto" w:fill="EAF0F1"/>
        <w:spacing w:before="450" w:after="450" w:line="240" w:lineRule="auto"/>
        <w:outlineLvl w:val="0"/>
        <w:rPr>
          <w:rFonts w:ascii="Arial" w:eastAsia="Times New Roman" w:hAnsi="Arial" w:cs="Arial"/>
          <w:b/>
          <w:bCs/>
          <w:color w:val="000000"/>
          <w:kern w:val="36"/>
          <w:sz w:val="42"/>
          <w:szCs w:val="42"/>
          <w:lang w:eastAsia="ru-RU"/>
        </w:rPr>
      </w:pPr>
      <w:r w:rsidRPr="000B11FB">
        <w:rPr>
          <w:rFonts w:ascii="Arial" w:eastAsia="Times New Roman" w:hAnsi="Arial" w:cs="Arial"/>
          <w:b/>
          <w:bCs/>
          <w:color w:val="000000"/>
          <w:kern w:val="36"/>
          <w:sz w:val="42"/>
          <w:szCs w:val="42"/>
          <w:lang w:eastAsia="ru-RU"/>
        </w:rPr>
        <w:t>Федеральный закон от 25.12.2008 № 273-ФЗ «О противодействии коррупции» (ред. от 15.02.2016)</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25 декабря 2008 года                                                                                                                               N 273-ФЗ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b/>
          <w:bCs/>
          <w:color w:val="000000"/>
          <w:sz w:val="21"/>
          <w:szCs w:val="21"/>
          <w:lang w:eastAsia="ru-RU"/>
        </w:rPr>
        <w:t>РОССИЙСКАЯ ФЕДЕРАЦИЯ</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b/>
          <w:bCs/>
          <w:color w:val="000000"/>
          <w:sz w:val="21"/>
          <w:szCs w:val="21"/>
          <w:lang w:eastAsia="ru-RU"/>
        </w:rPr>
        <w:t> </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b/>
          <w:bCs/>
          <w:color w:val="000000"/>
          <w:sz w:val="21"/>
          <w:szCs w:val="21"/>
          <w:lang w:eastAsia="ru-RU"/>
        </w:rPr>
        <w:t>ФЕДЕРАЛЬНЫЙ ЗАКОН</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b/>
          <w:bCs/>
          <w:color w:val="000000"/>
          <w:sz w:val="21"/>
          <w:szCs w:val="21"/>
          <w:lang w:eastAsia="ru-RU"/>
        </w:rPr>
        <w:t> </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b/>
          <w:bCs/>
          <w:color w:val="000000"/>
          <w:sz w:val="21"/>
          <w:szCs w:val="21"/>
          <w:lang w:eastAsia="ru-RU"/>
        </w:rPr>
        <w:t>О ПРОТИВОДЕЙСТВИИ КОРРУПЦИИ</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Принят</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Государственной Думой</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19 декабря 2008 года</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Одобрен</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Советом Федерации</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22 декабря 2008 года</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Список изменяющих документов</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11.07.2011 N 200-ФЗ,</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от 21.11.2011 N 329-ФЗ, от 03.12.2012 N 231-ФЗ,</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от 29.12.2012 N 280-ФЗ, от 07.05.2013 N 102-ФЗ,</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от 30.09.2013 N 261-ФЗ, от 28.12.2013 N 396-ФЗ,</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от 22.12.2014 N 431-ФЗ, от 05.10.2015 N 285-ФЗ,</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от 03.11.2015 N 303-ФЗ, от 28.11.2015 N 354-ФЗ,</w:t>
      </w:r>
    </w:p>
    <w:p w:rsidR="000B11FB" w:rsidRPr="000B11FB" w:rsidRDefault="000B11FB" w:rsidP="000B11FB">
      <w:pPr>
        <w:shd w:val="clear" w:color="auto" w:fill="EAF0F1"/>
        <w:spacing w:before="240" w:after="240" w:line="240" w:lineRule="auto"/>
        <w:jc w:val="center"/>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от 15.02.2016 N 24-ФЗ)</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 Основные понятия, используемые в настоящем Федеральном законе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Для целей настоящего Федерального закона используются следующие основные понятия: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коррупция: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б) совершение деяний, указанных в подпункте "а" настоящего пункта, от имени или в интересах юридического лица;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нормативные правовые акты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б) законы и иные нормативные правовые акты органов государственной власти субъектов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муниципальные правовые акты;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3 введен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4 введен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2. Правовая основа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3. Основные принципы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Противодействие коррупции в Российской Федерации основывается на следующих основных принципах:</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признание, обеспечение и защита основных прав и свобод человека и гражданина;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законность;</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публичность и открытость деятельности государственных органов и органов местного самоуправления;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неотвратимость ответственности за совершение коррупционных правонарушений;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приоритетное применение мер по предупреждению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4. Международное сотрудничество Российской Федерации в области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3) предоставления в надлежащих случаях предметов или образцов веществ для проведения исследований или судебных экспертиз;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обмена информацией по вопросам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координации деятельности по профилактике коррупции и борьбе с коррупцией.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5. Организационные основы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Президент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определяет основные направления государственной политики в области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4.1 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w:t>
      </w:r>
      <w:r w:rsidRPr="000B11FB">
        <w:rPr>
          <w:rFonts w:ascii="Arial" w:eastAsia="Times New Roman" w:hAnsi="Arial" w:cs="Arial"/>
          <w:color w:val="000000"/>
          <w:sz w:val="21"/>
          <w:szCs w:val="21"/>
          <w:lang w:eastAsia="ru-RU"/>
        </w:rPr>
        <w:lastRenderedPageBreak/>
        <w:t>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6. Меры по профилактике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Профилактика коррупции осуществляется путем применения следующих основных мер:</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формирование в обществе нетерпимости к коррупционному поведению;</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антикоррупционная экспертиза правовых актов и их проектов;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2.1 введен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w:t>
      </w:r>
      <w:r w:rsidRPr="000B11FB">
        <w:rPr>
          <w:rFonts w:ascii="Arial" w:eastAsia="Times New Roman" w:hAnsi="Arial" w:cs="Arial"/>
          <w:color w:val="000000"/>
          <w:sz w:val="21"/>
          <w:szCs w:val="21"/>
          <w:lang w:eastAsia="ru-RU"/>
        </w:rPr>
        <w:lastRenderedPageBreak/>
        <w:t>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21.11.2011 N 329-ФЗ,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проведение единой государственной политики в области противодействия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6 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8) обеспечение независимости средств массовой информации;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9) неукоснительное соблюдение принципов независимости судей и невмешательства в судебную деятельность;</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11) совершенствование порядка прохождения государственной и муниципальной службы;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28.12.2013 N 396-ФЗ)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13) устранение необоснованных запретов и ограничений, особенно в области экономической деятельности;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15) повышение уровня оплаты труда и социальной защищенности государственных и муниципальных служащих;</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17) усиление контроля за решением вопросов, содержащихся в обращениях граждан и юридических лиц;</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07.05.2013 N 102-ФЗ)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лицам, замещающим (занимающим):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а) государственные должности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б) должности первого заместителя и заместителей Генерального прокурора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должности членов Совета директоров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г) государственные должности субъектов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е) должности заместителей руководителей федеральных органов исполнительной власти;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(пп. "и" введен Федеральным законом от 22.12.2014 N 431-ФЗ)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1.1 введен Федеральным законом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супругам и несовершеннолетним детям лиц, указанных в подпунктах "а" - "з" пункта 1 и пункте 1.1 настоящей части;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(в ред. Федеральных законов от 22.12.2014 N 431-ФЗ,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иным лицам в случаях, предусмотренных федеральными законами.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2 в ред. Федерального закона от 22.12.2014 N 431-ФЗ)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8. Представление сведений о доходах, об имуществе и обязательствах имущественного характера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граждане, претендующие на замещение должностей государственной службы;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1 в ред. Федерального закона от 22.12.2014 N 431-ФЗ)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1.1 введен Федеральным законом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1.2 введен Федеральным законом от 22.12.2014 N 431-ФЗ)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w:t>
      </w:r>
      <w:r w:rsidRPr="000B11FB">
        <w:rPr>
          <w:rFonts w:ascii="Arial" w:eastAsia="Times New Roman" w:hAnsi="Arial" w:cs="Arial"/>
          <w:color w:val="000000"/>
          <w:sz w:val="21"/>
          <w:szCs w:val="21"/>
          <w:lang w:eastAsia="ru-RU"/>
        </w:rP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3.1) граждане, претендующие на замещение должностей руководителей государственных (муниципальных) учреждений;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3.1 введен Федеральным законом от 29.12.2012 N 280-ФЗ)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3.2 введен Федеральным законом от 22.12.2014 N 431-ФЗ)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лица, замещающие должности, указанные в пунктах 1.1 - 3.1 настоящей части.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 4 в ред. Федерального закона от 22.12.2014 N 431-ФЗ)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03.12.2012 N 231-ФЗ, от 29.12.2012 N 280-ФЗ)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w:t>
      </w:r>
      <w:r w:rsidRPr="000B11FB">
        <w:rPr>
          <w:rFonts w:ascii="Arial" w:eastAsia="Times New Roman" w:hAnsi="Arial" w:cs="Arial"/>
          <w:color w:val="000000"/>
          <w:sz w:val="21"/>
          <w:szCs w:val="21"/>
          <w:lang w:eastAsia="ru-RU"/>
        </w:rPr>
        <w:lastRenderedPageBreak/>
        <w:t>предусмотренных федеральными законами, несут ответственность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03.12.2012 N 231-ФЗ, от 28.11.2015 N 354-ФЗ)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03.12.2012 N 231-ФЗ, от 29.12.2012 N 280-ФЗ)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7.1 введена Федеральным законом от 29.12.2012 N 280-ФЗ)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rsidRPr="000B11FB">
        <w:rPr>
          <w:rFonts w:ascii="Arial" w:eastAsia="Times New Roman" w:hAnsi="Arial" w:cs="Arial"/>
          <w:color w:val="000000"/>
          <w:sz w:val="21"/>
          <w:szCs w:val="21"/>
          <w:lang w:eastAsia="ru-RU"/>
        </w:rPr>
        <w:lastRenderedPageBreak/>
        <w:t>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03.12.2012 N 231-ФЗ, от 29.12.2012 N 280-ФЗ)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03.12.2012 N 231-ФЗ, от 29.12.2012 N 280-ФЗ)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8.1. Представление сведений о расходах</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w:t>
      </w:r>
      <w:r w:rsidRPr="000B11FB">
        <w:rPr>
          <w:rFonts w:ascii="Arial" w:eastAsia="Times New Roman" w:hAnsi="Arial" w:cs="Arial"/>
          <w:color w:val="000000"/>
          <w:sz w:val="21"/>
          <w:szCs w:val="21"/>
          <w:lang w:eastAsia="ru-RU"/>
        </w:rPr>
        <w:lastRenderedPageBreak/>
        <w:t>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22.12.2014 N 431-ФЗ,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w:t>
      </w:r>
      <w:r w:rsidRPr="000B11FB">
        <w:rPr>
          <w:rFonts w:ascii="Arial" w:eastAsia="Times New Roman" w:hAnsi="Arial" w:cs="Arial"/>
          <w:color w:val="000000"/>
          <w:sz w:val="21"/>
          <w:szCs w:val="21"/>
          <w:lang w:eastAsia="ru-RU"/>
        </w:rPr>
        <w:lastRenderedPageBreak/>
        <w:t>организация проверки этих сведений и порядок регистрации уведомлений определяются представителем нанимателя (работодателем).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10. Конфликт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11. Порядок предотвращения и урегулирования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03.12.2012 N 231-ФЗ,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КонсультантПлюс: примечание.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О разъяснении положений статьи 12 см. письмо Минтруда России от 30.12.2013 N 18-2/4074.</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1 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1.1 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6 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30.09.2013 N 261-ФЗ)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замещать другие должности в органах государственной власти и органах местного самоуправления;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w:t>
      </w:r>
      <w:r w:rsidRPr="000B11FB">
        <w:rPr>
          <w:rFonts w:ascii="Arial" w:eastAsia="Times New Roman" w:hAnsi="Arial" w:cs="Arial"/>
          <w:color w:val="000000"/>
          <w:sz w:val="21"/>
          <w:szCs w:val="21"/>
          <w:lang w:eastAsia="ru-RU"/>
        </w:rP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22.12.2014 N 431-ФЗ, от 03.11.2015 N 303-ФЗ, от 28.11.2015 N 354-ФЗ)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w:t>
      </w:r>
      <w:r w:rsidRPr="000B11FB">
        <w:rPr>
          <w:rFonts w:ascii="Arial" w:eastAsia="Times New Roman" w:hAnsi="Arial" w:cs="Arial"/>
          <w:color w:val="000000"/>
          <w:sz w:val="21"/>
          <w:szCs w:val="21"/>
          <w:lang w:eastAsia="ru-RU"/>
        </w:rPr>
        <w:lastRenderedPageBreak/>
        <w:t>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3.1 введена Федеральным законом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4.1 введена Федеральным законом от 05.10.2015 N 285-ФЗ; в ред. Федерального закона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Федеральных законов от 05.10.2015 N 285-ФЗ,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0B11FB">
        <w:rPr>
          <w:rFonts w:ascii="Arial" w:eastAsia="Times New Roman" w:hAnsi="Arial" w:cs="Arial"/>
          <w:color w:val="000000"/>
          <w:sz w:val="21"/>
          <w:szCs w:val="21"/>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2 введена Федеральным законом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w:t>
      </w:r>
      <w:r w:rsidRPr="000B11FB">
        <w:rPr>
          <w:rFonts w:ascii="Arial" w:eastAsia="Times New Roman" w:hAnsi="Arial" w:cs="Arial"/>
          <w:color w:val="000000"/>
          <w:sz w:val="21"/>
          <w:szCs w:val="21"/>
          <w:lang w:eastAsia="ru-RU"/>
        </w:rPr>
        <w:lastRenderedPageBreak/>
        <w:t>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05.10.2015 N 285-ФЗ)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12.5. Установление иных запретов, ограничений, обязательств и правил служебного поведения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15.02.2016 N 24-ФЗ)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(часть 2 введена Федеральным законом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lastRenderedPageBreak/>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21.11.2011 N 329-ФЗ)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осуществления лицом предпринимательской деятельности;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w:t>
      </w:r>
      <w:r w:rsidRPr="000B11FB">
        <w:rPr>
          <w:rFonts w:ascii="Arial" w:eastAsia="Times New Roman" w:hAnsi="Arial" w:cs="Arial"/>
          <w:color w:val="000000"/>
          <w:sz w:val="21"/>
          <w:szCs w:val="21"/>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03.12.2012 N 231-ФЗ)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сотрудничество организации с правоохранительными органами;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5) предотвращение и урегулирование конфликта интересов;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13.4. Осуществление проверок уполномоченным подразделением Администрации Президента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(введена Федеральным законом от 07.05.2013 N 102-ФЗ)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xml:space="preserve">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w:t>
      </w:r>
      <w:r w:rsidRPr="000B11FB">
        <w:rPr>
          <w:rFonts w:ascii="Arial" w:eastAsia="Times New Roman" w:hAnsi="Arial" w:cs="Arial"/>
          <w:color w:val="000000"/>
          <w:sz w:val="21"/>
          <w:szCs w:val="21"/>
          <w:lang w:eastAsia="ru-RU"/>
        </w:rPr>
        <w:lastRenderedPageBreak/>
        <w:t>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(в ред. Федерального закона от 03.11.2015 N 303-ФЗ)</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B11FB" w:rsidRPr="000B11FB" w:rsidRDefault="000B11FB" w:rsidP="000B11FB">
      <w:pPr>
        <w:shd w:val="clear" w:color="auto" w:fill="EAF0F1"/>
        <w:spacing w:before="240" w:after="240" w:line="240" w:lineRule="auto"/>
        <w:jc w:val="both"/>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 </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Президент</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Российской Федерации</w:t>
      </w:r>
    </w:p>
    <w:p w:rsidR="000B11FB" w:rsidRPr="000B11FB" w:rsidRDefault="000B11FB" w:rsidP="000B11FB">
      <w:pPr>
        <w:shd w:val="clear" w:color="auto" w:fill="EAF0F1"/>
        <w:spacing w:before="240" w:after="240" w:line="240" w:lineRule="auto"/>
        <w:jc w:val="right"/>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Д.МЕДВЕДЕВ</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Москва, Кремль</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25 декабря 2008 года</w:t>
      </w:r>
    </w:p>
    <w:p w:rsidR="000B11FB" w:rsidRPr="000B11FB" w:rsidRDefault="000B11FB" w:rsidP="000B11FB">
      <w:pPr>
        <w:shd w:val="clear" w:color="auto" w:fill="EAF0F1"/>
        <w:spacing w:before="240" w:after="240" w:line="240" w:lineRule="auto"/>
        <w:rPr>
          <w:rFonts w:ascii="Arial" w:eastAsia="Times New Roman" w:hAnsi="Arial" w:cs="Arial"/>
          <w:color w:val="000000"/>
          <w:sz w:val="21"/>
          <w:szCs w:val="21"/>
          <w:lang w:eastAsia="ru-RU"/>
        </w:rPr>
      </w:pPr>
      <w:r w:rsidRPr="000B11FB">
        <w:rPr>
          <w:rFonts w:ascii="Arial" w:eastAsia="Times New Roman" w:hAnsi="Arial" w:cs="Arial"/>
          <w:color w:val="000000"/>
          <w:sz w:val="21"/>
          <w:szCs w:val="21"/>
          <w:lang w:eastAsia="ru-RU"/>
        </w:rPr>
        <w:t>N 273-ФЗ</w:t>
      </w:r>
    </w:p>
    <w:p w:rsidR="00524D41" w:rsidRDefault="00524D41">
      <w:bookmarkStart w:id="0" w:name="_GoBack"/>
      <w:bookmarkEnd w:id="0"/>
    </w:p>
    <w:sectPr w:rsidR="00524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B"/>
    <w:rsid w:val="000B11FB"/>
    <w:rsid w:val="0052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1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1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B1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1FB"/>
    <w:rPr>
      <w:b/>
      <w:bCs/>
    </w:rPr>
  </w:style>
  <w:style w:type="paragraph" w:customStyle="1" w:styleId="consplusnormal">
    <w:name w:val="consplusnormal"/>
    <w:basedOn w:val="a"/>
    <w:rsid w:val="000B1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1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1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B1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1FB"/>
    <w:rPr>
      <w:b/>
      <w:bCs/>
    </w:rPr>
  </w:style>
  <w:style w:type="paragraph" w:customStyle="1" w:styleId="consplusnormal">
    <w:name w:val="consplusnormal"/>
    <w:basedOn w:val="a"/>
    <w:rsid w:val="000B1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10413</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ГлавБух</cp:lastModifiedBy>
  <cp:revision>1</cp:revision>
  <dcterms:created xsi:type="dcterms:W3CDTF">2016-09-01T08:42:00Z</dcterms:created>
  <dcterms:modified xsi:type="dcterms:W3CDTF">2016-09-01T08:43:00Z</dcterms:modified>
</cp:coreProperties>
</file>